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  <w:r w:rsidRPr="00321B7C">
        <w:rPr>
          <w:b/>
          <w:sz w:val="28"/>
          <w:szCs w:val="28"/>
          <w:lang w:eastAsia="ru-RU"/>
        </w:rPr>
        <w:t>РОССИЙСКАЯ ФЕДЕРАЦИЯ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  <w:r w:rsidRPr="00321B7C">
        <w:rPr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Новогромовское</w:t>
      </w:r>
      <w:r w:rsidRPr="00321B7C">
        <w:rPr>
          <w:b/>
          <w:sz w:val="28"/>
          <w:szCs w:val="28"/>
          <w:lang w:eastAsia="ru-RU"/>
        </w:rPr>
        <w:t xml:space="preserve"> муниципальное образование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  <w:r w:rsidRPr="00321B7C">
        <w:rPr>
          <w:b/>
          <w:sz w:val="28"/>
          <w:szCs w:val="28"/>
          <w:lang w:eastAsia="ru-RU"/>
        </w:rPr>
        <w:t>АДМИНИСТРАЦИЯ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  <w:r w:rsidRPr="00321B7C">
        <w:rPr>
          <w:b/>
          <w:sz w:val="28"/>
          <w:szCs w:val="28"/>
          <w:lang w:eastAsia="ru-RU"/>
        </w:rPr>
        <w:t>ПОСТАНОВЛЕНИЕ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  <w:lang w:eastAsia="ru-RU"/>
        </w:rPr>
      </w:pP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26.03</w:t>
      </w:r>
      <w:r w:rsidRPr="00321B7C">
        <w:rPr>
          <w:sz w:val="28"/>
          <w:szCs w:val="28"/>
          <w:lang w:eastAsia="ru-RU"/>
        </w:rPr>
        <w:t xml:space="preserve">.2017 № </w:t>
      </w:r>
      <w:r>
        <w:rPr>
          <w:sz w:val="28"/>
          <w:szCs w:val="28"/>
          <w:lang w:eastAsia="ru-RU"/>
        </w:rPr>
        <w:t>37</w:t>
      </w: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321B7C">
        <w:rPr>
          <w:sz w:val="28"/>
          <w:szCs w:val="28"/>
          <w:lang w:eastAsia="ru-RU"/>
        </w:rPr>
        <w:t xml:space="preserve">с. </w:t>
      </w:r>
      <w:r>
        <w:rPr>
          <w:sz w:val="28"/>
          <w:szCs w:val="28"/>
          <w:lang w:eastAsia="ru-RU"/>
        </w:rPr>
        <w:t>Новогромово</w:t>
      </w:r>
    </w:p>
    <w:p w:rsidR="00DA208D" w:rsidRPr="00321B7C" w:rsidRDefault="00DA208D" w:rsidP="00321B7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DA208D" w:rsidRPr="00321B7C" w:rsidRDefault="00DA208D" w:rsidP="00321B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  <w:lang w:eastAsia="ru-RU"/>
        </w:rPr>
      </w:pPr>
      <w:r w:rsidRPr="00321B7C">
        <w:rPr>
          <w:b/>
          <w:bCs/>
          <w:szCs w:val="24"/>
          <w:lang w:eastAsia="ru-RU"/>
        </w:rPr>
        <w:t xml:space="preserve">Об утверждении </w:t>
      </w:r>
      <w:r>
        <w:rPr>
          <w:b/>
          <w:bCs/>
          <w:szCs w:val="24"/>
          <w:lang w:eastAsia="ru-RU"/>
        </w:rPr>
        <w:t xml:space="preserve">Программы </w:t>
      </w:r>
      <w:r w:rsidRPr="00321B7C">
        <w:rPr>
          <w:b/>
          <w:bCs/>
          <w:szCs w:val="24"/>
          <w:lang w:eastAsia="ru-RU"/>
        </w:rPr>
        <w:t>оптимизации</w:t>
      </w:r>
      <w:r w:rsidRPr="00321B7C">
        <w:rPr>
          <w:b/>
          <w:bCs/>
          <w:szCs w:val="24"/>
          <w:lang w:eastAsia="ru-RU"/>
        </w:rPr>
        <w:br/>
        <w:t xml:space="preserve">расходов бюджета </w:t>
      </w:r>
      <w:r>
        <w:rPr>
          <w:b/>
          <w:bCs/>
          <w:szCs w:val="24"/>
          <w:lang w:eastAsia="ru-RU"/>
        </w:rPr>
        <w:t>Новогромовского</w:t>
      </w:r>
      <w:r w:rsidRPr="00321B7C">
        <w:rPr>
          <w:b/>
          <w:bCs/>
          <w:szCs w:val="24"/>
          <w:lang w:eastAsia="ru-RU"/>
        </w:rPr>
        <w:br/>
        <w:t>сель</w:t>
      </w:r>
      <w:r>
        <w:rPr>
          <w:b/>
          <w:bCs/>
          <w:szCs w:val="24"/>
          <w:lang w:eastAsia="ru-RU"/>
        </w:rPr>
        <w:t>ского поселения на 2018</w:t>
      </w:r>
      <w:r w:rsidRPr="00321B7C">
        <w:rPr>
          <w:b/>
          <w:bCs/>
          <w:szCs w:val="24"/>
          <w:lang w:eastAsia="ru-RU"/>
        </w:rPr>
        <w:t xml:space="preserve"> год и </w:t>
      </w:r>
      <w:r w:rsidRPr="00321B7C">
        <w:rPr>
          <w:b/>
          <w:bCs/>
          <w:szCs w:val="24"/>
          <w:lang w:eastAsia="ru-RU"/>
        </w:rPr>
        <w:br/>
      </w:r>
      <w:r>
        <w:rPr>
          <w:b/>
          <w:bCs/>
          <w:szCs w:val="24"/>
          <w:lang w:eastAsia="ru-RU"/>
        </w:rPr>
        <w:t>плановый период 2019-2020</w:t>
      </w:r>
      <w:r w:rsidRPr="00321B7C">
        <w:rPr>
          <w:b/>
          <w:bCs/>
          <w:szCs w:val="24"/>
          <w:lang w:eastAsia="ru-RU"/>
        </w:rPr>
        <w:t xml:space="preserve"> годов</w:t>
      </w:r>
    </w:p>
    <w:p w:rsidR="00DA208D" w:rsidRDefault="00DA208D" w:rsidP="00703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</w:p>
    <w:p w:rsidR="00DA208D" w:rsidRDefault="00DA208D" w:rsidP="00321B7C">
      <w:pPr>
        <w:spacing w:after="0" w:line="240" w:lineRule="auto"/>
        <w:ind w:firstLine="567"/>
        <w:jc w:val="both"/>
        <w:rPr>
          <w:sz w:val="28"/>
          <w:szCs w:val="28"/>
        </w:rPr>
      </w:pPr>
      <w:r w:rsidRPr="00321B7C">
        <w:rPr>
          <w:sz w:val="28"/>
          <w:szCs w:val="28"/>
        </w:rPr>
        <w:t>В соответствии с пунктом 1 части 4 статьи 130 </w:t>
      </w:r>
      <w:hyperlink r:id="rId5" w:history="1">
        <w:r w:rsidRPr="00321B7C">
          <w:rPr>
            <w:sz w:val="28"/>
            <w:szCs w:val="28"/>
          </w:rPr>
          <w:t>Бюджетного кодекса Российской Федерации</w:t>
        </w:r>
      </w:hyperlink>
      <w:r w:rsidRPr="00321B7C">
        <w:rPr>
          <w:sz w:val="28"/>
          <w:szCs w:val="28"/>
        </w:rPr>
        <w:t xml:space="preserve">, </w:t>
      </w:r>
      <w:r w:rsidRPr="00321B7C">
        <w:rPr>
          <w:spacing w:val="-5"/>
          <w:sz w:val="28"/>
          <w:szCs w:val="28"/>
        </w:rPr>
        <w:t xml:space="preserve">Федеральным </w:t>
      </w:r>
      <w:hyperlink r:id="rId6" w:history="1">
        <w:r w:rsidRPr="00321B7C">
          <w:rPr>
            <w:spacing w:val="-5"/>
            <w:sz w:val="28"/>
            <w:szCs w:val="28"/>
          </w:rPr>
          <w:t>закон</w:t>
        </w:r>
      </w:hyperlink>
      <w:r w:rsidRPr="00321B7C">
        <w:rPr>
          <w:spacing w:val="-5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321B7C">
        <w:rPr>
          <w:sz w:val="28"/>
          <w:szCs w:val="28"/>
        </w:rPr>
        <w:t xml:space="preserve"> целях организации работы по оптимизации и повышению эффективности расходов бюджета </w:t>
      </w:r>
      <w:r>
        <w:rPr>
          <w:sz w:val="28"/>
          <w:szCs w:val="28"/>
        </w:rPr>
        <w:t>Новогромовского</w:t>
      </w:r>
      <w:r w:rsidRPr="00321B7C">
        <w:rPr>
          <w:sz w:val="28"/>
          <w:szCs w:val="28"/>
        </w:rPr>
        <w:t xml:space="preserve"> муниципального образования руководствуясь </w:t>
      </w:r>
      <w:r>
        <w:rPr>
          <w:sz w:val="28"/>
          <w:szCs w:val="28"/>
        </w:rPr>
        <w:t xml:space="preserve">статьями 32, 43, 50-58 </w:t>
      </w:r>
      <w:r w:rsidRPr="009B2528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Новогромовского</w:t>
      </w:r>
      <w:r w:rsidRPr="009B2528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Новогромовского</w:t>
      </w:r>
      <w:r w:rsidRPr="009B2528">
        <w:rPr>
          <w:sz w:val="28"/>
          <w:szCs w:val="28"/>
        </w:rPr>
        <w:t xml:space="preserve"> муниципального образования</w:t>
      </w:r>
    </w:p>
    <w:p w:rsidR="00DA208D" w:rsidRPr="00321B7C" w:rsidRDefault="00DA208D" w:rsidP="00321B7C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A208D" w:rsidRDefault="00DA208D" w:rsidP="00321B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B2528">
        <w:rPr>
          <w:b/>
          <w:bCs/>
          <w:sz w:val="28"/>
          <w:szCs w:val="28"/>
        </w:rPr>
        <w:t>п о с т а н о в л я е т:</w:t>
      </w:r>
    </w:p>
    <w:p w:rsidR="00DA208D" w:rsidRPr="009B2528" w:rsidRDefault="00DA208D" w:rsidP="00321B7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208D" w:rsidRDefault="00DA208D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720E6">
        <w:t xml:space="preserve"> </w:t>
      </w:r>
      <w:r w:rsidRPr="00C720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Программы опти</w:t>
      </w:r>
      <w:r w:rsidRPr="00321B7C">
        <w:rPr>
          <w:sz w:val="28"/>
          <w:szCs w:val="28"/>
        </w:rPr>
        <w:t>мизации</w:t>
      </w:r>
      <w:r>
        <w:rPr>
          <w:sz w:val="28"/>
          <w:szCs w:val="28"/>
        </w:rPr>
        <w:t xml:space="preserve"> </w:t>
      </w:r>
      <w:r w:rsidRPr="00321B7C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Новогромовского </w:t>
      </w:r>
      <w:r w:rsidRPr="00321B7C">
        <w:rPr>
          <w:sz w:val="28"/>
          <w:szCs w:val="28"/>
        </w:rPr>
        <w:t xml:space="preserve">сельского поселения на 2018 год и плановый период 2019-2020 годов </w:t>
      </w:r>
      <w:r>
        <w:rPr>
          <w:sz w:val="28"/>
          <w:szCs w:val="28"/>
        </w:rPr>
        <w:t>(прилагается).</w:t>
      </w:r>
    </w:p>
    <w:p w:rsidR="00DA208D" w:rsidRDefault="00DA208D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</w:t>
      </w:r>
      <w:r w:rsidRPr="0091608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Новогромовского</w:t>
      </w:r>
      <w:r w:rsidRPr="0091608C">
        <w:rPr>
          <w:sz w:val="28"/>
          <w:szCs w:val="28"/>
        </w:rPr>
        <w:t xml:space="preserve"> муниципального образования (</w:t>
      </w:r>
      <w:r>
        <w:rPr>
          <w:sz w:val="28"/>
          <w:szCs w:val="28"/>
        </w:rPr>
        <w:t>Д.Н. Филипповой</w:t>
      </w:r>
      <w:r w:rsidRPr="0091608C">
        <w:rPr>
          <w:sz w:val="28"/>
          <w:szCs w:val="28"/>
        </w:rPr>
        <w:t>) опубликовать настоящее постановление в издании «</w:t>
      </w:r>
      <w:r>
        <w:rPr>
          <w:sz w:val="28"/>
          <w:szCs w:val="28"/>
        </w:rPr>
        <w:t xml:space="preserve">Новогромовский </w:t>
      </w:r>
      <w:r w:rsidRPr="0091608C">
        <w:rPr>
          <w:sz w:val="28"/>
          <w:szCs w:val="28"/>
        </w:rPr>
        <w:t>вестник»</w:t>
      </w:r>
      <w:r w:rsidRPr="00F31588">
        <w:rPr>
          <w:sz w:val="28"/>
          <w:szCs w:val="28"/>
        </w:rPr>
        <w:t xml:space="preserve"> </w:t>
      </w:r>
      <w:r w:rsidRPr="00F65522">
        <w:rPr>
          <w:sz w:val="28"/>
          <w:szCs w:val="28"/>
        </w:rPr>
        <w:t>и разместить в</w:t>
      </w:r>
      <w:r>
        <w:rPr>
          <w:sz w:val="28"/>
          <w:szCs w:val="28"/>
        </w:rPr>
        <w:t xml:space="preserve">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2A1C13">
        <w:rPr>
          <w:sz w:val="28"/>
          <w:szCs w:val="28"/>
        </w:rPr>
        <w:t>cher</w:t>
      </w:r>
      <w:r w:rsidRPr="00192B93">
        <w:rPr>
          <w:sz w:val="28"/>
          <w:szCs w:val="28"/>
        </w:rPr>
        <w:t>.</w:t>
      </w:r>
      <w:r w:rsidRPr="002A1C13">
        <w:rPr>
          <w:sz w:val="28"/>
          <w:szCs w:val="28"/>
        </w:rPr>
        <w:t>irkobl</w:t>
      </w:r>
      <w:r w:rsidRPr="00192B93">
        <w:rPr>
          <w:sz w:val="28"/>
          <w:szCs w:val="28"/>
        </w:rPr>
        <w:t>.</w:t>
      </w:r>
      <w:r w:rsidRPr="002A1C13">
        <w:rPr>
          <w:sz w:val="28"/>
          <w:szCs w:val="28"/>
        </w:rPr>
        <w:t>ru</w:t>
      </w:r>
      <w:r>
        <w:rPr>
          <w:sz w:val="28"/>
          <w:szCs w:val="28"/>
        </w:rPr>
        <w:t xml:space="preserve"> в разделе «п</w:t>
      </w:r>
      <w:r w:rsidRPr="00F65522">
        <w:rPr>
          <w:sz w:val="28"/>
          <w:szCs w:val="28"/>
        </w:rPr>
        <w:t xml:space="preserve">оселения района» </w:t>
      </w:r>
      <w:r>
        <w:rPr>
          <w:sz w:val="28"/>
          <w:szCs w:val="28"/>
        </w:rPr>
        <w:t>в подразделе Новогромовского сельского поселения</w:t>
      </w:r>
      <w:r w:rsidRPr="0091608C">
        <w:rPr>
          <w:sz w:val="28"/>
          <w:szCs w:val="28"/>
        </w:rPr>
        <w:t>.</w:t>
      </w:r>
    </w:p>
    <w:p w:rsidR="00DA208D" w:rsidRDefault="00DA208D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1608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91608C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31588">
        <w:rPr>
          <w:sz w:val="28"/>
          <w:szCs w:val="28"/>
        </w:rPr>
        <w:t>.</w:t>
      </w:r>
    </w:p>
    <w:p w:rsidR="00DA208D" w:rsidRPr="0091608C" w:rsidRDefault="00DA208D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1608C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>
        <w:rPr>
          <w:sz w:val="28"/>
          <w:szCs w:val="28"/>
        </w:rPr>
        <w:t>Новогромовского</w:t>
      </w:r>
      <w:r w:rsidRPr="0091608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В.М. Липина.</w:t>
      </w:r>
    </w:p>
    <w:p w:rsidR="00DA208D" w:rsidRDefault="00DA208D" w:rsidP="00321B7C">
      <w:pPr>
        <w:tabs>
          <w:tab w:val="left" w:pos="0"/>
        </w:tabs>
        <w:ind w:right="-1"/>
        <w:rPr>
          <w:sz w:val="26"/>
          <w:szCs w:val="26"/>
        </w:rPr>
      </w:pPr>
    </w:p>
    <w:p w:rsidR="00DA208D" w:rsidRPr="00321B7C" w:rsidRDefault="00DA208D" w:rsidP="00321B7C">
      <w:pPr>
        <w:pStyle w:val="Heading2"/>
        <w:rPr>
          <w:szCs w:val="28"/>
        </w:rPr>
      </w:pPr>
      <w:r w:rsidRPr="00321B7C">
        <w:rPr>
          <w:szCs w:val="28"/>
        </w:rPr>
        <w:t xml:space="preserve">Глава </w:t>
      </w:r>
      <w:r>
        <w:rPr>
          <w:szCs w:val="28"/>
        </w:rPr>
        <w:t xml:space="preserve">Новогромовского </w:t>
      </w:r>
    </w:p>
    <w:p w:rsidR="00DA208D" w:rsidRPr="00321B7C" w:rsidRDefault="00DA208D" w:rsidP="00321B7C">
      <w:pPr>
        <w:spacing w:after="0" w:line="240" w:lineRule="auto"/>
        <w:rPr>
          <w:b/>
          <w:sz w:val="28"/>
          <w:szCs w:val="28"/>
        </w:rPr>
      </w:pPr>
      <w:r w:rsidRPr="00321B7C">
        <w:rPr>
          <w:sz w:val="28"/>
          <w:szCs w:val="28"/>
        </w:rPr>
        <w:t>муниципального образования</w:t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В.М. Липин</w:t>
      </w:r>
    </w:p>
    <w:p w:rsidR="00DA208D" w:rsidRPr="00CE34D1" w:rsidRDefault="00DA208D" w:rsidP="00703EC0">
      <w:pPr>
        <w:pStyle w:val="ListParagraph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DA208D" w:rsidRPr="00CE34D1" w:rsidRDefault="00DA208D" w:rsidP="00703EC0">
      <w:pPr>
        <w:pStyle w:val="ListParagraph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DA208D" w:rsidRPr="00CE34D1" w:rsidRDefault="00DA208D" w:rsidP="00703EC0">
      <w:pPr>
        <w:pStyle w:val="ListParagraph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DA208D" w:rsidRPr="00CE34D1" w:rsidRDefault="00DA208D" w:rsidP="00703EC0">
      <w:pPr>
        <w:pStyle w:val="ListParagraph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DA208D" w:rsidRPr="00E233AE" w:rsidRDefault="00DA208D" w:rsidP="00C9012D">
      <w:pPr>
        <w:shd w:val="clear" w:color="auto" w:fill="FFFFFF"/>
        <w:spacing w:after="0" w:line="240" w:lineRule="auto"/>
        <w:ind w:right="153"/>
        <w:jc w:val="right"/>
        <w:rPr>
          <w:bCs/>
          <w:color w:val="212121"/>
          <w:spacing w:val="-1"/>
          <w:szCs w:val="24"/>
        </w:rPr>
      </w:pPr>
      <w:r>
        <w:rPr>
          <w:bCs/>
          <w:color w:val="212121"/>
          <w:spacing w:val="-1"/>
          <w:szCs w:val="24"/>
        </w:rPr>
        <w:t>Приложение</w:t>
      </w:r>
    </w:p>
    <w:p w:rsidR="00DA208D" w:rsidRPr="00E233AE" w:rsidRDefault="00DA208D" w:rsidP="00C9012D">
      <w:pPr>
        <w:shd w:val="clear" w:color="auto" w:fill="FFFFFF"/>
        <w:spacing w:after="0" w:line="240" w:lineRule="auto"/>
        <w:ind w:right="153"/>
        <w:jc w:val="right"/>
        <w:rPr>
          <w:bCs/>
          <w:color w:val="212121"/>
          <w:spacing w:val="-1"/>
          <w:szCs w:val="24"/>
        </w:rPr>
      </w:pPr>
      <w:r>
        <w:rPr>
          <w:bCs/>
          <w:color w:val="212121"/>
          <w:spacing w:val="-1"/>
          <w:szCs w:val="24"/>
        </w:rPr>
        <w:t xml:space="preserve">к </w:t>
      </w:r>
      <w:r w:rsidRPr="00E233AE">
        <w:rPr>
          <w:bCs/>
          <w:color w:val="212121"/>
          <w:spacing w:val="-1"/>
          <w:szCs w:val="24"/>
        </w:rPr>
        <w:t>постановлени</w:t>
      </w:r>
      <w:r>
        <w:rPr>
          <w:bCs/>
          <w:color w:val="212121"/>
          <w:spacing w:val="-1"/>
          <w:szCs w:val="24"/>
        </w:rPr>
        <w:t>ю</w:t>
      </w:r>
      <w:r w:rsidRPr="00E233AE">
        <w:rPr>
          <w:bCs/>
          <w:color w:val="212121"/>
          <w:spacing w:val="-1"/>
          <w:szCs w:val="24"/>
        </w:rPr>
        <w:t xml:space="preserve"> администрации</w:t>
      </w:r>
    </w:p>
    <w:p w:rsidR="00DA208D" w:rsidRPr="008A7A8F" w:rsidRDefault="00DA208D" w:rsidP="00C9012D">
      <w:pPr>
        <w:shd w:val="clear" w:color="auto" w:fill="FFFFFF"/>
        <w:spacing w:after="0" w:line="240" w:lineRule="auto"/>
        <w:ind w:right="153"/>
        <w:jc w:val="right"/>
        <w:rPr>
          <w:bCs/>
          <w:color w:val="212121"/>
          <w:spacing w:val="-1"/>
          <w:szCs w:val="24"/>
        </w:rPr>
      </w:pPr>
      <w:r>
        <w:rPr>
          <w:bCs/>
          <w:color w:val="212121"/>
          <w:spacing w:val="-1"/>
          <w:szCs w:val="24"/>
        </w:rPr>
        <w:t>Новогромовского</w:t>
      </w:r>
      <w:r w:rsidRPr="008A7A8F">
        <w:rPr>
          <w:bCs/>
          <w:color w:val="212121"/>
          <w:spacing w:val="-1"/>
          <w:szCs w:val="24"/>
        </w:rPr>
        <w:t xml:space="preserve"> муниципального</w:t>
      </w:r>
    </w:p>
    <w:p w:rsidR="00DA208D" w:rsidRPr="008A7A8F" w:rsidRDefault="00DA208D" w:rsidP="00C9012D">
      <w:pPr>
        <w:shd w:val="clear" w:color="auto" w:fill="FFFFFF"/>
        <w:spacing w:after="0" w:line="240" w:lineRule="auto"/>
        <w:ind w:right="153"/>
        <w:jc w:val="right"/>
        <w:rPr>
          <w:bCs/>
          <w:color w:val="212121"/>
          <w:spacing w:val="-1"/>
          <w:szCs w:val="24"/>
        </w:rPr>
      </w:pPr>
      <w:r w:rsidRPr="008A7A8F">
        <w:rPr>
          <w:bCs/>
          <w:color w:val="212121"/>
          <w:spacing w:val="-1"/>
          <w:szCs w:val="24"/>
        </w:rPr>
        <w:t xml:space="preserve">образования от </w:t>
      </w:r>
      <w:r>
        <w:rPr>
          <w:bCs/>
          <w:color w:val="212121"/>
          <w:spacing w:val="-1"/>
          <w:szCs w:val="24"/>
        </w:rPr>
        <w:t>26.03.2018 № 37</w:t>
      </w:r>
    </w:p>
    <w:p w:rsidR="00DA208D" w:rsidRPr="008A7A8F" w:rsidRDefault="00DA208D" w:rsidP="0015393D">
      <w:pPr>
        <w:jc w:val="center"/>
        <w:rPr>
          <w:b/>
          <w:sz w:val="28"/>
          <w:szCs w:val="28"/>
        </w:rPr>
      </w:pPr>
    </w:p>
    <w:p w:rsidR="00DA208D" w:rsidRPr="00633064" w:rsidRDefault="00DA208D" w:rsidP="0015393D">
      <w:pPr>
        <w:jc w:val="center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 xml:space="preserve">Программа оптимизации расходов бюджета </w:t>
      </w:r>
      <w:r>
        <w:rPr>
          <w:b/>
          <w:sz w:val="28"/>
          <w:szCs w:val="28"/>
        </w:rPr>
        <w:t>Новогромовского</w:t>
      </w:r>
      <w:r w:rsidRPr="00633064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образования на 2018-2020</w:t>
      </w:r>
      <w:r w:rsidRPr="00633064">
        <w:rPr>
          <w:b/>
          <w:sz w:val="28"/>
          <w:szCs w:val="28"/>
        </w:rPr>
        <w:t xml:space="preserve"> годы</w:t>
      </w:r>
    </w:p>
    <w:p w:rsidR="00DA208D" w:rsidRPr="00841E86" w:rsidRDefault="00DA208D" w:rsidP="00841E86">
      <w:pPr>
        <w:pStyle w:val="ListParagraph"/>
        <w:numPr>
          <w:ilvl w:val="0"/>
          <w:numId w:val="2"/>
        </w:numPr>
        <w:jc w:val="center"/>
        <w:rPr>
          <w:b/>
        </w:rPr>
      </w:pPr>
      <w:r w:rsidRPr="00841E86">
        <w:rPr>
          <w:b/>
        </w:rPr>
        <w:t>Текущее состояние бюджета муниципального образования</w:t>
      </w:r>
    </w:p>
    <w:p w:rsidR="00DA208D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Исполнение </w:t>
      </w:r>
      <w:r w:rsidRPr="008A7A8F">
        <w:rPr>
          <w:szCs w:val="24"/>
        </w:rPr>
        <w:t xml:space="preserve">бюджета </w:t>
      </w:r>
      <w:r>
        <w:rPr>
          <w:szCs w:val="24"/>
        </w:rPr>
        <w:t>Новогромовского</w:t>
      </w:r>
      <w:r w:rsidRPr="008A7A8F">
        <w:rPr>
          <w:szCs w:val="24"/>
        </w:rPr>
        <w:t xml:space="preserve"> муниципального образования (далее – бюджет, местный бюджет, бюджет муниципального образования) обеспечивается администрацией </w:t>
      </w:r>
      <w:r>
        <w:rPr>
          <w:szCs w:val="24"/>
        </w:rPr>
        <w:t>Новогромовского</w:t>
      </w:r>
      <w:r w:rsidRPr="008A7A8F">
        <w:rPr>
          <w:szCs w:val="24"/>
        </w:rPr>
        <w:t xml:space="preserve"> муниципального образования (далее – администрация муниципального образования).</w:t>
      </w:r>
    </w:p>
    <w:p w:rsidR="00DA208D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Организация исполнения бюджета муниципального образования в соответствии с заключенным соглашением передано на уровень муниципального района и возлагается на Финансовое управление Черемховского районного муниципального образования (далее – финансовое управление). Исполнение бюджета организуется на основе сводной бюджетной росписи и кассового плана.</w:t>
      </w:r>
    </w:p>
    <w:p w:rsidR="00DA208D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Кассовое обслуживание исполнения бюджета муниципального образования осуществляется Управлением Федерального казначейства по Иркутской области с открытием Финансовому управлению лицевого счета бюджета.</w:t>
      </w:r>
    </w:p>
    <w:p w:rsidR="00DA208D" w:rsidRPr="001E32C1" w:rsidRDefault="00DA208D" w:rsidP="0021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  <w:r w:rsidRPr="001E32C1">
        <w:rPr>
          <w:color w:val="000000"/>
          <w:szCs w:val="24"/>
        </w:rPr>
        <w:t xml:space="preserve">Бюджет муниципального образования является дотационным, доля налоговых и неналоговых доходов бюджета в общем объеме доходов (в среднем за последние три года) </w:t>
      </w:r>
      <w:r w:rsidRPr="006D696B">
        <w:rPr>
          <w:color w:val="000000"/>
          <w:szCs w:val="24"/>
        </w:rPr>
        <w:t xml:space="preserve">составляет </w:t>
      </w:r>
      <w:r w:rsidRPr="00D9715F">
        <w:rPr>
          <w:szCs w:val="24"/>
        </w:rPr>
        <w:t>13,8</w:t>
      </w:r>
      <w:r w:rsidRPr="006D696B">
        <w:rPr>
          <w:color w:val="000000"/>
          <w:szCs w:val="24"/>
        </w:rPr>
        <w:t xml:space="preserve"> %.</w:t>
      </w:r>
      <w:r w:rsidRPr="001E32C1">
        <w:rPr>
          <w:color w:val="000000"/>
          <w:szCs w:val="24"/>
        </w:rPr>
        <w:t xml:space="preserve"> Основной составляющей доходной части местного бюджета являются налоговые поступления от налога на доходы физических лиц, акцизов </w:t>
      </w:r>
      <w:r w:rsidRPr="001E32C1">
        <w:rPr>
          <w:rFonts w:eastAsia="MS Mincho"/>
          <w:color w:val="000000"/>
          <w:szCs w:val="24"/>
        </w:rPr>
        <w:t xml:space="preserve">по подакцизным товарам (продукции), </w:t>
      </w:r>
      <w:r w:rsidRPr="001E32C1">
        <w:rPr>
          <w:color w:val="000000"/>
          <w:szCs w:val="24"/>
        </w:rPr>
        <w:t>земельного налога и налога на имущество физических лиц.</w:t>
      </w:r>
    </w:p>
    <w:p w:rsidR="00DA208D" w:rsidRPr="002C6555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  <w:r w:rsidRPr="001E32C1">
        <w:rPr>
          <w:color w:val="000000"/>
          <w:szCs w:val="24"/>
        </w:rPr>
        <w:t xml:space="preserve">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бюджетов другого уровня в общем объеме доходов муниципального образования (в среднем за последние три года) </w:t>
      </w:r>
      <w:r w:rsidRPr="006D696B">
        <w:rPr>
          <w:color w:val="000000"/>
          <w:szCs w:val="24"/>
        </w:rPr>
        <w:t xml:space="preserve">составляет </w:t>
      </w:r>
      <w:r w:rsidRPr="001D55CD">
        <w:rPr>
          <w:szCs w:val="24"/>
        </w:rPr>
        <w:t>85,0</w:t>
      </w:r>
      <w:r w:rsidRPr="006D696B">
        <w:rPr>
          <w:color w:val="000000"/>
          <w:szCs w:val="24"/>
        </w:rPr>
        <w:t xml:space="preserve"> %.</w:t>
      </w:r>
    </w:p>
    <w:p w:rsidR="00DA208D" w:rsidRPr="00A5157B" w:rsidRDefault="00DA208D" w:rsidP="002A5A43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Общий объем расходов бюджета муниципального образования</w:t>
      </w:r>
      <w:r>
        <w:rPr>
          <w:szCs w:val="24"/>
        </w:rPr>
        <w:t xml:space="preserve"> за 2017</w:t>
      </w:r>
      <w:r w:rsidRPr="00A5157B">
        <w:rPr>
          <w:szCs w:val="24"/>
        </w:rPr>
        <w:t xml:space="preserve"> год составил </w:t>
      </w:r>
      <w:r>
        <w:rPr>
          <w:szCs w:val="24"/>
        </w:rPr>
        <w:br/>
      </w:r>
      <w:r>
        <w:t>9404,8</w:t>
      </w:r>
      <w:r w:rsidRPr="00A5157B">
        <w:rPr>
          <w:b/>
        </w:rPr>
        <w:t xml:space="preserve"> </w:t>
      </w:r>
      <w:r w:rsidRPr="00A5157B">
        <w:rPr>
          <w:szCs w:val="24"/>
        </w:rPr>
        <w:t xml:space="preserve"> тыс. рублей, из них </w:t>
      </w:r>
      <w:r>
        <w:t>98,3</w:t>
      </w:r>
      <w:r w:rsidRPr="00A5157B">
        <w:t xml:space="preserve"> %</w:t>
      </w:r>
      <w:r w:rsidRPr="00A5157B">
        <w:rPr>
          <w:szCs w:val="24"/>
        </w:rPr>
        <w:t xml:space="preserve"> или </w:t>
      </w:r>
      <w:r>
        <w:t>9246,0</w:t>
      </w:r>
      <w:r w:rsidRPr="00A5157B">
        <w:t xml:space="preserve"> </w:t>
      </w:r>
      <w:r w:rsidRPr="00A5157B">
        <w:rPr>
          <w:szCs w:val="24"/>
        </w:rPr>
        <w:t>тыс. рублей были произведены расходы на испо</w:t>
      </w:r>
      <w:r>
        <w:rPr>
          <w:szCs w:val="24"/>
        </w:rPr>
        <w:t xml:space="preserve">лнение собственных полномочий и </w:t>
      </w:r>
      <w:r>
        <w:t>1,7</w:t>
      </w:r>
      <w:r w:rsidRPr="00A5157B">
        <w:t xml:space="preserve"> % </w:t>
      </w:r>
      <w:r w:rsidRPr="00A5157B">
        <w:rPr>
          <w:szCs w:val="24"/>
        </w:rPr>
        <w:t xml:space="preserve"> или </w:t>
      </w:r>
      <w:r>
        <w:t>158,8</w:t>
      </w:r>
      <w:r w:rsidRPr="00A5157B">
        <w:t xml:space="preserve"> </w:t>
      </w:r>
      <w:r w:rsidRPr="00A5157B">
        <w:rPr>
          <w:szCs w:val="24"/>
        </w:rPr>
        <w:t>тыс. рублей на исполнение государственных полномочий.</w:t>
      </w:r>
    </w:p>
    <w:p w:rsidR="00DA208D" w:rsidRDefault="00DA208D" w:rsidP="002A5A43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 итогам 2017</w:t>
      </w:r>
      <w:r w:rsidRPr="00A5157B">
        <w:rPr>
          <w:szCs w:val="24"/>
        </w:rPr>
        <w:t xml:space="preserve"> года в структуре расходов по экономическому содержанию </w:t>
      </w:r>
      <w:r>
        <w:t>48,3</w:t>
      </w:r>
      <w:r w:rsidRPr="00A5157B">
        <w:t xml:space="preserve"> % </w:t>
      </w:r>
      <w:r>
        <w:br/>
      </w:r>
      <w:r w:rsidRPr="00A5157B">
        <w:rPr>
          <w:szCs w:val="24"/>
        </w:rPr>
        <w:t>(</w:t>
      </w:r>
      <w:r>
        <w:t>4542,0</w:t>
      </w:r>
      <w:r w:rsidRPr="00A5157B">
        <w:t xml:space="preserve"> </w:t>
      </w:r>
      <w:r w:rsidRPr="00A5157B">
        <w:rPr>
          <w:szCs w:val="24"/>
        </w:rPr>
        <w:t xml:space="preserve"> тыс. рублей) расходов бюдж</w:t>
      </w:r>
      <w:r>
        <w:rPr>
          <w:szCs w:val="24"/>
        </w:rPr>
        <w:t xml:space="preserve">ета приходится на оплату труда, </w:t>
      </w:r>
      <w:r w:rsidRPr="00A5157B">
        <w:rPr>
          <w:szCs w:val="24"/>
        </w:rPr>
        <w:t xml:space="preserve"> начисления на </w:t>
      </w:r>
      <w:r>
        <w:rPr>
          <w:szCs w:val="24"/>
        </w:rPr>
        <w:t>оплату труда 14,6 ( 1370,1 тыс.руб)</w:t>
      </w:r>
      <w:r w:rsidRPr="00A5157B">
        <w:rPr>
          <w:szCs w:val="24"/>
        </w:rPr>
        <w:t>;</w:t>
      </w:r>
    </w:p>
    <w:p w:rsidR="00DA208D" w:rsidRDefault="00DA208D" w:rsidP="002A5A43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на оплату коммунальных услуг направлено 4,9% расходов или 460,5 тыс. руб.;</w:t>
      </w:r>
    </w:p>
    <w:p w:rsidR="00DA208D" w:rsidRPr="00A5157B" w:rsidRDefault="00DA208D" w:rsidP="002A5A43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- на оплату работ, услуг направлено</w:t>
      </w:r>
      <w:r w:rsidRPr="00A5157B">
        <w:t xml:space="preserve"> </w:t>
      </w:r>
      <w:r>
        <w:t>21,9</w:t>
      </w:r>
      <w:r w:rsidRPr="00A5157B">
        <w:t xml:space="preserve"> % расходов</w:t>
      </w:r>
      <w:r w:rsidRPr="00A5157B">
        <w:rPr>
          <w:szCs w:val="24"/>
        </w:rPr>
        <w:t xml:space="preserve"> или </w:t>
      </w:r>
      <w:r>
        <w:t>2060,8</w:t>
      </w:r>
      <w:r w:rsidRPr="00A5157B">
        <w:t xml:space="preserve"> </w:t>
      </w:r>
      <w:r w:rsidRPr="00A5157B">
        <w:rPr>
          <w:szCs w:val="24"/>
        </w:rPr>
        <w:t>тыс. рублей;</w:t>
      </w:r>
    </w:p>
    <w:p w:rsidR="00DA208D" w:rsidRPr="00A5157B" w:rsidRDefault="00DA208D" w:rsidP="002A5A43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перечисления в районный бюджет (МБТ по соглашению о передаче части полномочий)</w:t>
      </w:r>
      <w:r w:rsidRPr="00A5157B">
        <w:rPr>
          <w:szCs w:val="24"/>
        </w:rPr>
        <w:t xml:space="preserve"> составили </w:t>
      </w:r>
      <w:r>
        <w:t>0,7</w:t>
      </w:r>
      <w:r w:rsidRPr="00A5157B">
        <w:t xml:space="preserve"> %</w:t>
      </w:r>
      <w:r w:rsidRPr="00A5157B">
        <w:rPr>
          <w:szCs w:val="24"/>
        </w:rPr>
        <w:t xml:space="preserve"> или</w:t>
      </w:r>
      <w:r>
        <w:rPr>
          <w:szCs w:val="24"/>
        </w:rPr>
        <w:t xml:space="preserve"> 64,3</w:t>
      </w:r>
      <w:r w:rsidRPr="00A5157B">
        <w:t xml:space="preserve"> </w:t>
      </w:r>
      <w:r w:rsidRPr="00A5157B">
        <w:rPr>
          <w:szCs w:val="24"/>
        </w:rPr>
        <w:t>тыс. рублей</w:t>
      </w:r>
      <w:r w:rsidRPr="00A5157B">
        <w:t>;</w:t>
      </w:r>
    </w:p>
    <w:p w:rsidR="00DA208D" w:rsidRPr="00A5157B" w:rsidRDefault="00DA208D" w:rsidP="002A5A43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- расходы на социальное обеспечение составили </w:t>
      </w:r>
      <w:r>
        <w:rPr>
          <w:szCs w:val="24"/>
        </w:rPr>
        <w:t>1,3</w:t>
      </w:r>
      <w:r w:rsidRPr="00A5157B">
        <w:rPr>
          <w:szCs w:val="24"/>
        </w:rPr>
        <w:t xml:space="preserve"> % или </w:t>
      </w:r>
      <w:r>
        <w:rPr>
          <w:szCs w:val="24"/>
        </w:rPr>
        <w:t>121,1</w:t>
      </w:r>
      <w:r w:rsidRPr="00A5157B">
        <w:rPr>
          <w:szCs w:val="24"/>
        </w:rPr>
        <w:t xml:space="preserve"> тыс. рублей;</w:t>
      </w:r>
    </w:p>
    <w:p w:rsidR="00DA208D" w:rsidRDefault="00DA208D" w:rsidP="002A5A43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- всего расходы на приобретение основных средств и материальных запасов </w:t>
      </w:r>
      <w:r>
        <w:rPr>
          <w:szCs w:val="24"/>
        </w:rPr>
        <w:t xml:space="preserve">(в том числе в рамках программных мероприятий) </w:t>
      </w:r>
      <w:r w:rsidRPr="00A5157B">
        <w:rPr>
          <w:szCs w:val="24"/>
        </w:rPr>
        <w:t xml:space="preserve">составили </w:t>
      </w:r>
      <w:r>
        <w:t>6,0</w:t>
      </w:r>
      <w:r w:rsidRPr="00A5157B">
        <w:t xml:space="preserve"> %</w:t>
      </w:r>
      <w:r>
        <w:t xml:space="preserve"> </w:t>
      </w:r>
      <w:r w:rsidRPr="00A5157B">
        <w:rPr>
          <w:szCs w:val="24"/>
        </w:rPr>
        <w:t>или</w:t>
      </w:r>
      <w:r>
        <w:rPr>
          <w:szCs w:val="24"/>
        </w:rPr>
        <w:t xml:space="preserve"> </w:t>
      </w:r>
      <w:r>
        <w:t>563,1</w:t>
      </w:r>
      <w:r w:rsidRPr="00A5157B">
        <w:t xml:space="preserve"> </w:t>
      </w:r>
      <w:r w:rsidRPr="00A5157B">
        <w:rPr>
          <w:szCs w:val="24"/>
        </w:rPr>
        <w:t>тыс. рублей;</w:t>
      </w:r>
    </w:p>
    <w:p w:rsidR="00DA208D" w:rsidRPr="00A5157B" w:rsidRDefault="00DA208D" w:rsidP="002A5A43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расходы на проведение выборов главы муниципального образования составили 1,7 % или 156,0 тыс. руб.;</w:t>
      </w:r>
    </w:p>
    <w:p w:rsidR="00DA208D" w:rsidRPr="00A5157B" w:rsidRDefault="00DA208D" w:rsidP="00680FD2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- 0,</w:t>
      </w:r>
      <w:r>
        <w:rPr>
          <w:szCs w:val="24"/>
        </w:rPr>
        <w:t>3</w:t>
      </w:r>
      <w:r w:rsidRPr="00A5157B">
        <w:rPr>
          <w:szCs w:val="24"/>
        </w:rPr>
        <w:t xml:space="preserve"> % или </w:t>
      </w:r>
      <w:r>
        <w:rPr>
          <w:szCs w:val="24"/>
        </w:rPr>
        <w:t>31,8</w:t>
      </w:r>
      <w:r w:rsidRPr="001E64B1">
        <w:rPr>
          <w:szCs w:val="24"/>
        </w:rPr>
        <w:t xml:space="preserve"> тыс</w:t>
      </w:r>
      <w:r w:rsidRPr="00A5157B">
        <w:rPr>
          <w:szCs w:val="24"/>
        </w:rPr>
        <w:t>. рублей с</w:t>
      </w:r>
      <w:r>
        <w:rPr>
          <w:szCs w:val="24"/>
        </w:rPr>
        <w:t>оставили прочие расходы бюджета.</w:t>
      </w:r>
    </w:p>
    <w:p w:rsidR="00DA208D" w:rsidRDefault="00DA208D" w:rsidP="008C36B1">
      <w:pPr>
        <w:spacing w:after="0" w:line="240" w:lineRule="auto"/>
        <w:ind w:firstLine="540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A5157B">
        <w:rPr>
          <w:bCs/>
          <w:szCs w:val="24"/>
        </w:rPr>
        <w:t>о состоянию на 01.01.201</w:t>
      </w:r>
      <w:r>
        <w:rPr>
          <w:bCs/>
          <w:szCs w:val="24"/>
        </w:rPr>
        <w:t>8</w:t>
      </w:r>
      <w:r w:rsidRPr="00A5157B">
        <w:rPr>
          <w:bCs/>
          <w:szCs w:val="24"/>
        </w:rPr>
        <w:t xml:space="preserve"> год </w:t>
      </w:r>
      <w:r>
        <w:rPr>
          <w:bCs/>
          <w:szCs w:val="24"/>
        </w:rPr>
        <w:t>отсутствует просроченная</w:t>
      </w:r>
      <w:r w:rsidRPr="00A5157B">
        <w:rPr>
          <w:bCs/>
          <w:szCs w:val="24"/>
        </w:rPr>
        <w:t xml:space="preserve"> креди</w:t>
      </w:r>
      <w:r>
        <w:rPr>
          <w:bCs/>
          <w:szCs w:val="24"/>
        </w:rPr>
        <w:t>торская задолженность.</w:t>
      </w:r>
      <w:r w:rsidRPr="00A5157B">
        <w:rPr>
          <w:bCs/>
          <w:szCs w:val="24"/>
        </w:rPr>
        <w:t xml:space="preserve"> </w:t>
      </w:r>
    </w:p>
    <w:p w:rsidR="00DA208D" w:rsidRPr="00A5157B" w:rsidRDefault="00DA208D" w:rsidP="008C36B1">
      <w:pPr>
        <w:spacing w:after="0" w:line="240" w:lineRule="auto"/>
        <w:ind w:firstLine="540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A5157B">
        <w:rPr>
          <w:bCs/>
          <w:szCs w:val="24"/>
        </w:rPr>
        <w:t>о состоянию на 01.01.201</w:t>
      </w:r>
      <w:r>
        <w:rPr>
          <w:bCs/>
          <w:szCs w:val="24"/>
        </w:rPr>
        <w:t>8</w:t>
      </w:r>
      <w:r w:rsidRPr="00A5157B">
        <w:rPr>
          <w:bCs/>
          <w:szCs w:val="24"/>
        </w:rPr>
        <w:t xml:space="preserve"> год</w:t>
      </w:r>
      <w:r>
        <w:rPr>
          <w:bCs/>
          <w:szCs w:val="24"/>
        </w:rPr>
        <w:t xml:space="preserve"> объем долговых обязательств составляет 218,5 тыс.руб.</w:t>
      </w:r>
    </w:p>
    <w:p w:rsidR="00DA208D" w:rsidRPr="00A5157B" w:rsidRDefault="00DA208D" w:rsidP="00B53B2E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Бюджет муниципального образования</w:t>
      </w:r>
      <w:r>
        <w:rPr>
          <w:szCs w:val="24"/>
        </w:rPr>
        <w:t xml:space="preserve"> на 2018</w:t>
      </w:r>
      <w:r w:rsidRPr="00A5157B">
        <w:rPr>
          <w:szCs w:val="24"/>
        </w:rPr>
        <w:t xml:space="preserve"> год утвержден в объемах:</w:t>
      </w:r>
    </w:p>
    <w:p w:rsidR="00DA208D" w:rsidRPr="00A5157B" w:rsidRDefault="00DA208D" w:rsidP="00B53B2E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по доходам </w:t>
      </w:r>
      <w:r>
        <w:rPr>
          <w:bCs/>
        </w:rPr>
        <w:t>10828,7</w:t>
      </w:r>
      <w:r w:rsidRPr="00680FD2">
        <w:rPr>
          <w:bCs/>
        </w:rPr>
        <w:t xml:space="preserve"> </w:t>
      </w:r>
      <w:r w:rsidRPr="00A5157B">
        <w:rPr>
          <w:szCs w:val="24"/>
        </w:rPr>
        <w:t>тыс. рублей;</w:t>
      </w:r>
    </w:p>
    <w:p w:rsidR="00DA208D" w:rsidRPr="00A5157B" w:rsidRDefault="00DA208D" w:rsidP="00B53B2E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по расходам </w:t>
      </w:r>
      <w:r>
        <w:t>11211,9</w:t>
      </w:r>
      <w:r w:rsidRPr="00A5157B">
        <w:t xml:space="preserve"> </w:t>
      </w:r>
      <w:r w:rsidRPr="00A5157B">
        <w:rPr>
          <w:szCs w:val="24"/>
        </w:rPr>
        <w:t>тыс. рублей;</w:t>
      </w:r>
    </w:p>
    <w:p w:rsidR="00DA208D" w:rsidRPr="00C9720A" w:rsidRDefault="00DA208D" w:rsidP="008F49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A">
        <w:rPr>
          <w:rFonts w:ascii="Times New Roman" w:hAnsi="Times New Roman" w:cs="Times New Roman"/>
          <w:sz w:val="24"/>
          <w:szCs w:val="24"/>
        </w:rPr>
        <w:t xml:space="preserve">размер дефицита бюджета Новогромовского сельского поселения в сумме 383,2 тыс. руб., или 15,9 %, утвержденного общего годового объема доходов бюджета Новогромовского сельского поселения без учета утвержденного объема безвозмездных поступлений, </w:t>
      </w:r>
    </w:p>
    <w:p w:rsidR="00DA208D" w:rsidRPr="00C9720A" w:rsidRDefault="00DA208D" w:rsidP="008F49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A">
        <w:rPr>
          <w:rFonts w:ascii="Times New Roman" w:hAnsi="Times New Roman" w:cs="Times New Roman"/>
          <w:sz w:val="24"/>
          <w:szCs w:val="24"/>
        </w:rPr>
        <w:t>размер дефицита бюджета без учета остатков на счетах по учету средств бюджета Новогромовского сельского поселения составляет 50,0 тыс.руб. или  2,1%.</w:t>
      </w:r>
    </w:p>
    <w:p w:rsidR="00DA208D" w:rsidRDefault="00DA208D" w:rsidP="008F49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>
        <w:rPr>
          <w:szCs w:val="24"/>
        </w:rPr>
        <w:t>П</w:t>
      </w:r>
      <w:r w:rsidRPr="00C9720A">
        <w:rPr>
          <w:szCs w:val="24"/>
        </w:rPr>
        <w:t>ревышение дефицита бюджета Новогромовского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Новогромовского сельского поселения в объеме 333,2 тыс. руб</w:t>
      </w:r>
      <w:r>
        <w:rPr>
          <w:szCs w:val="24"/>
        </w:rPr>
        <w:t>.</w:t>
      </w:r>
    </w:p>
    <w:p w:rsidR="00DA208D" w:rsidRPr="00A5157B" w:rsidRDefault="00DA208D" w:rsidP="008F49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A5157B">
        <w:rPr>
          <w:szCs w:val="24"/>
        </w:rPr>
        <w:t>Для обеспечения сбалансированности бюджета администрацией муниципального образования проводится активная работа, в том числе направленная на повышение качества бюджетного планирования и оптимизацию расходов бюджета.</w:t>
      </w:r>
    </w:p>
    <w:p w:rsidR="00DA208D" w:rsidRPr="00A5157B" w:rsidRDefault="00DA208D" w:rsidP="00837DCB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DA208D" w:rsidRPr="00A5157B" w:rsidRDefault="00DA208D" w:rsidP="00837DC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обеспечение сбалансированности бюджета;</w:t>
      </w:r>
    </w:p>
    <w:p w:rsidR="00DA208D" w:rsidRPr="00A5157B" w:rsidRDefault="00DA208D" w:rsidP="00837DC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DA208D" w:rsidRPr="00A5157B" w:rsidRDefault="00DA208D" w:rsidP="00837DC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оптимизации и повышения эффективности бюджетных расходов;</w:t>
      </w:r>
    </w:p>
    <w:p w:rsidR="00DA208D" w:rsidRPr="00A5157B" w:rsidRDefault="00DA208D" w:rsidP="00837DC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недопущения необоснованной кредиторской задолженности;</w:t>
      </w:r>
    </w:p>
    <w:p w:rsidR="00DA208D" w:rsidRPr="00A5157B" w:rsidRDefault="00DA208D" w:rsidP="00837DC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выполнения указов Президента Российской Федерации от 7 мая 2012 года.</w:t>
      </w:r>
    </w:p>
    <w:p w:rsidR="00DA208D" w:rsidRPr="00A5157B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В целях выполнения бюджетных обязательств муниципального образования</w:t>
      </w:r>
      <w:r>
        <w:rPr>
          <w:szCs w:val="24"/>
        </w:rPr>
        <w:t xml:space="preserve"> </w:t>
      </w:r>
      <w:r w:rsidRPr="00A5157B">
        <w:rPr>
          <w:szCs w:val="24"/>
        </w:rPr>
        <w:t>финансовым управлением</w:t>
      </w:r>
      <w:r>
        <w:rPr>
          <w:szCs w:val="24"/>
        </w:rPr>
        <w:t xml:space="preserve"> </w:t>
      </w:r>
      <w:r w:rsidRPr="00A5157B">
        <w:rPr>
          <w:szCs w:val="24"/>
        </w:rPr>
        <w:t>на постоянной основе анализирует исполнение бюджета и обеспечивается</w:t>
      </w:r>
      <w:r>
        <w:rPr>
          <w:szCs w:val="24"/>
        </w:rPr>
        <w:t xml:space="preserve"> </w:t>
      </w:r>
      <w:r w:rsidRPr="00A5157B">
        <w:rPr>
          <w:szCs w:val="24"/>
        </w:rPr>
        <w:t xml:space="preserve">ликвидность счета бюджета, что гарантирует финансирование первоочередных расходов местного бюджета. </w:t>
      </w:r>
    </w:p>
    <w:p w:rsidR="00DA208D" w:rsidRPr="00A5157B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5157B">
        <w:rPr>
          <w:szCs w:val="24"/>
        </w:rPr>
        <w:t xml:space="preserve">Администрацией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</w:t>
      </w:r>
      <w:r w:rsidRPr="00A5157B">
        <w:t>увеличению доходной части.</w:t>
      </w:r>
    </w:p>
    <w:p w:rsidR="00DA208D" w:rsidRPr="00A5157B" w:rsidRDefault="00DA208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контроля за состоянием недоимки по налогам и сборам и принятия необходимых мер для ее снижения.</w:t>
      </w:r>
    </w:p>
    <w:p w:rsidR="00DA208D" w:rsidRDefault="00DA208D" w:rsidP="002A5A43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57B">
        <w:rPr>
          <w:rFonts w:ascii="Times New Roman" w:hAnsi="Times New Roman" w:cs="Times New Roman"/>
          <w:iCs/>
          <w:sz w:val="24"/>
          <w:szCs w:val="24"/>
        </w:rPr>
        <w:t>Органами местного самоуправления на постоянной основе проводится работа по оптимизации бюджетных расходов.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A208D" w:rsidRPr="00364577" w:rsidRDefault="00DA208D" w:rsidP="002A5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208D" w:rsidRPr="00364577" w:rsidRDefault="00DA208D" w:rsidP="00841E8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7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 задачи программы оптимизации расходов </w:t>
      </w:r>
      <w:r w:rsidRPr="00364577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на </w:t>
      </w:r>
      <w:r>
        <w:rPr>
          <w:rFonts w:ascii="Times New Roman" w:hAnsi="Times New Roman" w:cs="Times New Roman"/>
          <w:b/>
          <w:sz w:val="24"/>
          <w:szCs w:val="24"/>
        </w:rPr>
        <w:t>2018 – 2020</w:t>
      </w:r>
      <w:r w:rsidRPr="0036457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A208D" w:rsidRPr="00364577" w:rsidRDefault="00DA208D" w:rsidP="00BC3E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8D" w:rsidRPr="00364577" w:rsidRDefault="00DA208D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DA208D" w:rsidRPr="00364577" w:rsidRDefault="00DA208D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DA208D" w:rsidRPr="00364577" w:rsidRDefault="00DA208D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DA208D" w:rsidRPr="00364577" w:rsidRDefault="00DA208D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- провести мероприятия, приводящие к сокращению,</w:t>
      </w:r>
      <w:r>
        <w:rPr>
          <w:rFonts w:ascii="Times New Roman" w:hAnsi="Times New Roman" w:cs="Times New Roman"/>
          <w:sz w:val="24"/>
          <w:szCs w:val="24"/>
        </w:rPr>
        <w:t xml:space="preserve"> оптимизации бюджетных расходов.</w:t>
      </w:r>
    </w:p>
    <w:p w:rsidR="00DA208D" w:rsidRPr="00364577" w:rsidRDefault="00DA208D" w:rsidP="00BD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DA208D" w:rsidRPr="00364577" w:rsidRDefault="00DA208D" w:rsidP="00BD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DA208D" w:rsidRPr="00364577" w:rsidRDefault="00DA208D" w:rsidP="004119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DA208D" w:rsidRPr="00364577" w:rsidRDefault="00DA208D" w:rsidP="004119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64577">
        <w:rPr>
          <w:szCs w:val="24"/>
        </w:rP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</w:t>
      </w:r>
    </w:p>
    <w:p w:rsidR="00DA208D" w:rsidRPr="00364577" w:rsidRDefault="00DA208D" w:rsidP="004119EF">
      <w:pPr>
        <w:spacing w:after="0" w:line="240" w:lineRule="auto"/>
        <w:ind w:firstLine="567"/>
        <w:jc w:val="both"/>
        <w:rPr>
          <w:szCs w:val="24"/>
        </w:rPr>
      </w:pPr>
      <w:r w:rsidRPr="00364577">
        <w:rPr>
          <w:szCs w:val="24"/>
        </w:rPr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DA208D" w:rsidRPr="00F63B29" w:rsidRDefault="00DA208D" w:rsidP="00BD36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A277BB" w:rsidRDefault="00DA208D" w:rsidP="005220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B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направления реализации Программы и целевые индикаторы Программы</w:t>
      </w:r>
    </w:p>
    <w:p w:rsidR="00DA208D" w:rsidRPr="00A277BB" w:rsidRDefault="00DA208D" w:rsidP="0052207C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208D" w:rsidRPr="00A277BB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hAnsi="Times New Roman" w:cs="Times New Roman"/>
          <w:sz w:val="24"/>
          <w:szCs w:val="24"/>
          <w:lang w:eastAsia="en-US"/>
        </w:rPr>
        <w:t>Для достижения установленн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ой цели Программы в течение 2018-2020</w:t>
      </w:r>
      <w:r w:rsidRPr="00A277BB">
        <w:rPr>
          <w:rFonts w:ascii="Times New Roman" w:hAnsi="Times New Roman" w:cs="Times New Roman"/>
          <w:sz w:val="24"/>
          <w:szCs w:val="24"/>
          <w:lang w:eastAsia="en-US"/>
        </w:rPr>
        <w:t xml:space="preserve"> годов будет реализован ряд мероприятий. Перечень мероприятий Программы представлен в приложении к настоящей Программе.</w:t>
      </w:r>
    </w:p>
    <w:p w:rsidR="00DA208D" w:rsidRPr="00A277BB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hAnsi="Times New Roman" w:cs="Times New Roman"/>
          <w:sz w:val="24"/>
          <w:szCs w:val="24"/>
          <w:lang w:eastAsia="en-US"/>
        </w:rPr>
        <w:t>Целевыми индикаторами достижения результатов реализации мероприятий Программы являются:</w:t>
      </w:r>
    </w:p>
    <w:p w:rsidR="00DA208D" w:rsidRPr="00A277BB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hAnsi="Times New Roman" w:cs="Times New Roman"/>
          <w:sz w:val="24"/>
          <w:szCs w:val="24"/>
          <w:lang w:eastAsia="en-US"/>
        </w:rPr>
        <w:t xml:space="preserve">- обеспечение дефицита бюджета муниципального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Pr="00A277BB">
        <w:rPr>
          <w:rFonts w:ascii="Times New Roman" w:hAnsi="Times New Roman" w:cs="Times New Roman"/>
          <w:sz w:val="24"/>
          <w:szCs w:val="24"/>
          <w:lang w:eastAsia="en-US"/>
        </w:rPr>
        <w:t xml:space="preserve"> на уровне не более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5 </w:t>
      </w:r>
      <w:r w:rsidRPr="00A277BB">
        <w:rPr>
          <w:rFonts w:ascii="Times New Roman" w:hAnsi="Times New Roman" w:cs="Times New Roman"/>
          <w:sz w:val="24"/>
          <w:szCs w:val="24"/>
          <w:lang w:eastAsia="en-US"/>
        </w:rPr>
        <w:t>% ежегодно;</w:t>
      </w:r>
    </w:p>
    <w:p w:rsidR="00DA208D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hAnsi="Times New Roman" w:cs="Times New Roman"/>
          <w:sz w:val="24"/>
          <w:szCs w:val="24"/>
          <w:lang w:eastAsia="en-US"/>
        </w:rPr>
        <w:t>- не допущение роста просроченной кредиторской задолженности;</w:t>
      </w:r>
    </w:p>
    <w:p w:rsidR="00DA208D" w:rsidRPr="00E8001D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001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8001D">
        <w:rPr>
          <w:rFonts w:ascii="Times New Roman" w:hAnsi="Times New Roman" w:cs="Times New Roman"/>
          <w:sz w:val="24"/>
          <w:szCs w:val="24"/>
        </w:rPr>
        <w:t xml:space="preserve"> обеспечить сокращение долговой нагрузки на бюджет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0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08D" w:rsidRPr="00A277BB" w:rsidRDefault="00DA208D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01D">
        <w:rPr>
          <w:rFonts w:ascii="Times New Roman" w:hAnsi="Times New Roman" w:cs="Times New Roman"/>
          <w:sz w:val="24"/>
          <w:szCs w:val="24"/>
          <w:lang w:eastAsia="en-US"/>
        </w:rPr>
        <w:t xml:space="preserve">- участие </w:t>
      </w:r>
      <w:r w:rsidRPr="00E8001D">
        <w:rPr>
          <w:rFonts w:ascii="Times New Roman" w:hAnsi="Times New Roman" w:cs="Times New Roman"/>
          <w:sz w:val="24"/>
          <w:szCs w:val="24"/>
        </w:rPr>
        <w:t>в реализации мероприятий государственных программах</w:t>
      </w:r>
      <w:r w:rsidRPr="00A277BB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DA208D" w:rsidRPr="00F63B29" w:rsidRDefault="00DA208D" w:rsidP="0052207C">
      <w:pPr>
        <w:pStyle w:val="ConsPlusNormal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04117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29">
        <w:rPr>
          <w:rFonts w:ascii="Times New Roman" w:hAnsi="Times New Roman" w:cs="Times New Roman"/>
          <w:b/>
          <w:sz w:val="24"/>
          <w:szCs w:val="24"/>
          <w:lang w:eastAsia="en-US"/>
        </w:rPr>
        <w:t>Механизм реализации Программы</w:t>
      </w:r>
    </w:p>
    <w:p w:rsidR="00DA208D" w:rsidRPr="00F63B29" w:rsidRDefault="00DA208D" w:rsidP="00FE58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Разработчиком и координатором реализации Программы является администрация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Pr="00F63B29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координатор Программы). Ответственными исполнителями Программы является администрация поселения</w:t>
      </w:r>
      <w:r w:rsidRPr="00F63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29">
        <w:rPr>
          <w:rFonts w:ascii="Times New Roman" w:hAnsi="Times New Roman" w:cs="Times New Roman"/>
          <w:sz w:val="24"/>
          <w:szCs w:val="24"/>
        </w:rPr>
        <w:t>а также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63B2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63B29">
        <w:rPr>
          <w:rFonts w:ascii="Times New Roman" w:hAnsi="Times New Roman" w:cs="Times New Roman"/>
          <w:sz w:val="24"/>
          <w:szCs w:val="24"/>
        </w:rPr>
        <w:t>поселения (далее – ответственные исполнители).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Координатор реализации Программы: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Ответственные исполнители Программы: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 xml:space="preserve">-предоставляют координацию реализации Программы результаты реализации программных мероприятий;  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В целях анализа результатов реализации мероприятий Программы: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ответственные исполнители Программы предоставляют отчет о реализации мероприятий Программы по итогам года не позднее 1 февраля года, текущего за отчетным;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Координато</w:t>
      </w:r>
      <w:bookmarkStart w:id="0" w:name="_GoBack"/>
      <w:bookmarkEnd w:id="0"/>
      <w:r w:rsidRPr="00F63B29">
        <w:rPr>
          <w:rFonts w:ascii="Times New Roman" w:hAnsi="Times New Roman" w:cs="Times New Roman"/>
          <w:sz w:val="24"/>
          <w:szCs w:val="24"/>
        </w:rPr>
        <w:t>р Программы предоставляет отчет о реализации Программы за год на рассмотрение главе администрации поселения не позднее 1 марта года, следующего за отчетным.</w:t>
      </w: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Pr="00F63B29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A208D" w:rsidSect="00321B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208D" w:rsidRPr="000A14EC" w:rsidRDefault="00DA208D" w:rsidP="009E7C03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0A14EC">
        <w:rPr>
          <w:rFonts w:ascii="Times New Roman" w:hAnsi="Times New Roman" w:cs="Times New Roman"/>
          <w:sz w:val="22"/>
          <w:szCs w:val="22"/>
          <w:lang w:eastAsia="en-US"/>
        </w:rPr>
        <w:t>Приложение</w:t>
      </w:r>
    </w:p>
    <w:p w:rsidR="00DA208D" w:rsidRPr="00565258" w:rsidRDefault="00DA208D" w:rsidP="009E7C03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565258">
        <w:rPr>
          <w:rFonts w:ascii="Times New Roman" w:hAnsi="Times New Roman" w:cs="Times New Roman"/>
          <w:sz w:val="22"/>
          <w:szCs w:val="22"/>
          <w:lang w:eastAsia="en-US"/>
        </w:rPr>
        <w:t>к программе оптимизации расходов</w:t>
      </w:r>
    </w:p>
    <w:p w:rsidR="00DA208D" w:rsidRPr="00565258" w:rsidRDefault="00DA208D" w:rsidP="009E7C03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565258">
        <w:rPr>
          <w:rFonts w:ascii="Times New Roman" w:hAnsi="Times New Roman" w:cs="Times New Roman"/>
          <w:sz w:val="22"/>
          <w:szCs w:val="22"/>
          <w:lang w:eastAsia="en-US"/>
        </w:rPr>
        <w:t xml:space="preserve">бюджета </w:t>
      </w:r>
      <w:r>
        <w:rPr>
          <w:rFonts w:ascii="Times New Roman" w:hAnsi="Times New Roman" w:cs="Times New Roman"/>
          <w:sz w:val="22"/>
          <w:szCs w:val="22"/>
          <w:lang w:eastAsia="en-US"/>
        </w:rPr>
        <w:t>Новогромовского</w:t>
      </w:r>
      <w:r w:rsidRPr="00565258">
        <w:rPr>
          <w:rFonts w:ascii="Times New Roman" w:hAnsi="Times New Roman" w:cs="Times New Roman"/>
          <w:sz w:val="22"/>
          <w:szCs w:val="22"/>
          <w:lang w:eastAsia="en-US"/>
        </w:rPr>
        <w:t xml:space="preserve"> муниципального образования</w:t>
      </w:r>
    </w:p>
    <w:p w:rsidR="00DA208D" w:rsidRPr="00565258" w:rsidRDefault="00DA208D" w:rsidP="009E7C03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на 2018-2020</w:t>
      </w:r>
      <w:r w:rsidRPr="00565258">
        <w:rPr>
          <w:rFonts w:ascii="Times New Roman" w:hAnsi="Times New Roman" w:cs="Times New Roman"/>
          <w:sz w:val="22"/>
          <w:szCs w:val="22"/>
          <w:lang w:eastAsia="en-US"/>
        </w:rPr>
        <w:t xml:space="preserve"> годы</w:t>
      </w:r>
    </w:p>
    <w:p w:rsidR="00DA208D" w:rsidRPr="00565258" w:rsidRDefault="00DA208D" w:rsidP="00D164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A208D" w:rsidRDefault="00DA208D" w:rsidP="00D164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мероприятий программы оптимизации расходов </w:t>
      </w:r>
      <w:r w:rsidRPr="0056525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r w:rsidRPr="0056525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208D" w:rsidRPr="00D16499" w:rsidRDefault="00DA208D" w:rsidP="00D164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2020</w:t>
      </w:r>
      <w:r w:rsidRPr="00D164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A208D" w:rsidRDefault="00DA208D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2977"/>
        <w:gridCol w:w="1984"/>
        <w:gridCol w:w="4111"/>
      </w:tblGrid>
      <w:tr w:rsidR="00DA208D" w:rsidRPr="004F5670" w:rsidTr="008A1F08">
        <w:trPr>
          <w:tblHeader/>
        </w:trPr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0F2D">
              <w:rPr>
                <w:b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0F2D">
              <w:rPr>
                <w:b/>
                <w:szCs w:val="2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5670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0F2D">
              <w:rPr>
                <w:b/>
                <w:szCs w:val="24"/>
              </w:rPr>
              <w:t>Срок</w:t>
            </w:r>
          </w:p>
          <w:p w:rsidR="00DA208D" w:rsidRPr="002A0F2D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0F2D">
              <w:rPr>
                <w:b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0F2D">
              <w:rPr>
                <w:b/>
                <w:szCs w:val="24"/>
              </w:rPr>
              <w:t>Цель проведения мероприятий, ожидаемы</w:t>
            </w:r>
            <w:r>
              <w:rPr>
                <w:b/>
                <w:szCs w:val="24"/>
              </w:rPr>
              <w:t>е</w:t>
            </w:r>
            <w:r w:rsidRPr="002A0F2D">
              <w:rPr>
                <w:b/>
                <w:szCs w:val="24"/>
              </w:rPr>
              <w:t xml:space="preserve"> результат</w:t>
            </w:r>
            <w:r>
              <w:rPr>
                <w:b/>
                <w:szCs w:val="24"/>
              </w:rPr>
              <w:t>ы, бюджетный эффект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654BF9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>Проведение мониторинга дебиторской и кредиторской задолженности муниципальных учреждений</w:t>
            </w:r>
            <w:r>
              <w:rPr>
                <w:szCs w:val="24"/>
              </w:rPr>
              <w:t>, подготовка предложений по сокращению задолженности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654BF9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 xml:space="preserve">Проведение инвентаризации расходов </w:t>
            </w:r>
            <w:r>
              <w:rPr>
                <w:szCs w:val="24"/>
              </w:rPr>
              <w:t>местного бюджета, в том числе расходов на содержание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>Повышение эффективности бюджетных расходов, выявление неэффективных расходов</w:t>
            </w:r>
            <w:r>
              <w:rPr>
                <w:szCs w:val="24"/>
              </w:rPr>
              <w:t>, оптимизация расходов на содержание бюджетной сети и муниципальное управление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5046E4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A208D" w:rsidRPr="005046E4" w:rsidRDefault="00DA208D" w:rsidP="007C2B9C">
            <w:pPr>
              <w:spacing w:after="0" w:line="240" w:lineRule="auto"/>
              <w:rPr>
                <w:szCs w:val="24"/>
              </w:rPr>
            </w:pPr>
            <w:r w:rsidRPr="004F5670">
              <w:rPr>
                <w:szCs w:val="24"/>
              </w:rPr>
              <w:t>Проведение анализа сети и штатной численности муниципальных учреждений. 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5046E4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5046E4">
              <w:rPr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DA208D" w:rsidRPr="005046E4" w:rsidRDefault="00DA208D" w:rsidP="007C2B9C">
            <w:pPr>
              <w:spacing w:after="0" w:line="240" w:lineRule="auto"/>
              <w:rPr>
                <w:szCs w:val="24"/>
              </w:rPr>
            </w:pPr>
            <w:r w:rsidRPr="005046E4">
              <w:rPr>
                <w:szCs w:val="24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</w:t>
            </w:r>
            <w:r>
              <w:rPr>
                <w:szCs w:val="24"/>
              </w:rPr>
              <w:t>. Разработка плана по реализации неиспользуемого имущества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1E4FA8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>Повышение эффективности бюджетных расходов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 w:rsidRPr="004F5670">
              <w:rPr>
                <w:szCs w:val="24"/>
              </w:rP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по мере необходимости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 w:rsidRPr="002A0F2D">
              <w:rPr>
                <w:szCs w:val="24"/>
              </w:rPr>
              <w:t xml:space="preserve">Экономия бюджетных средств, </w:t>
            </w:r>
            <w:r w:rsidRPr="004F5670">
              <w:rPr>
                <w:szCs w:val="24"/>
              </w:rPr>
              <w:t>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Разработка и проведение</w:t>
            </w:r>
            <w:r w:rsidRPr="002A0F2D">
              <w:rPr>
                <w:szCs w:val="24"/>
              </w:rPr>
              <w:t xml:space="preserve"> мероприятий по энергосбережению в </w:t>
            </w:r>
            <w:r>
              <w:rPr>
                <w:szCs w:val="24"/>
              </w:rPr>
              <w:t>муниципальных учреждениях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энергоэффективности в бюджетном секторе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654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образования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Недопущение необоснованного увеличения расходов бюджета, п</w:t>
            </w:r>
            <w:r w:rsidRPr="002A0F2D">
              <w:rPr>
                <w:szCs w:val="24"/>
              </w:rPr>
              <w:t>овышение эффективности бюджетных расходов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rPr>
                <w:szCs w:val="24"/>
              </w:rPr>
            </w:pPr>
            <w:r w:rsidRPr="004F5670">
              <w:rPr>
                <w:szCs w:val="24"/>
              </w:rP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A0F2D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F34EF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A208D" w:rsidRPr="002F34EF" w:rsidRDefault="00DA208D" w:rsidP="004952A4">
            <w:pPr>
              <w:spacing w:after="0" w:line="240" w:lineRule="auto"/>
              <w:rPr>
                <w:szCs w:val="24"/>
              </w:rPr>
            </w:pPr>
            <w:r w:rsidRPr="002F34EF">
              <w:rPr>
                <w:szCs w:val="24"/>
              </w:rPr>
              <w:t>У</w:t>
            </w:r>
            <w:r w:rsidRPr="004F5670">
              <w:rPr>
                <w:szCs w:val="24"/>
              </w:rPr>
              <w:t>частие муниципального образования в государственных программах Иркутской области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F34EF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F34EF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F34EF" w:rsidRDefault="00DA208D" w:rsidP="004952A4">
            <w:pPr>
              <w:spacing w:after="0" w:line="240" w:lineRule="auto"/>
              <w:rPr>
                <w:szCs w:val="24"/>
              </w:rPr>
            </w:pPr>
            <w:r w:rsidRPr="004F5670">
              <w:rPr>
                <w:szCs w:val="24"/>
              </w:rP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4952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Установление </w:t>
            </w:r>
            <w:r w:rsidRPr="002A0F2D">
              <w:rPr>
                <w:szCs w:val="24"/>
              </w:rPr>
              <w:t>лимитов на услуги связи, ГСМ и т.д. и обеспечение контроля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F34EF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Недопущение необоснованного увеличения расходов бюджета, п</w:t>
            </w:r>
            <w:r w:rsidRPr="002A0F2D">
              <w:rPr>
                <w:szCs w:val="24"/>
              </w:rPr>
              <w:t>овышение эффективности бюджетных расходов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за своевременным исполнением получателями бюджетных средств своих обязательств по уплате налоговых платежей и обязательных сборов 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F34EF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Недопущение необоснованного увеличения расходов бюджета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DA208D" w:rsidRPr="002A0F2D" w:rsidRDefault="00DA208D" w:rsidP="005C66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Сохранение дефицита бюджета муниципального образования на уровне не более 5,0 %. Принятие исчерпывающих мер по сокращению дефицита бюджета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2F34EF">
              <w:rPr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DA208D" w:rsidRPr="002A0F2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DA208D" w:rsidRDefault="00DA208D" w:rsidP="004952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Исполнение долговых обязательств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2F34EF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DA208D" w:rsidRDefault="00DA208D" w:rsidP="007C2B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Оптимизация расходов бюджета на обслуживание муниципального долга</w:t>
            </w:r>
          </w:p>
        </w:tc>
      </w:tr>
      <w:tr w:rsidR="00DA208D" w:rsidRPr="004F5670" w:rsidTr="008A1F08">
        <w:tc>
          <w:tcPr>
            <w:tcW w:w="567" w:type="dxa"/>
            <w:vAlign w:val="center"/>
          </w:tcPr>
          <w:p w:rsidR="00DA208D" w:rsidRPr="004E6306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DA208D" w:rsidRPr="004E6306" w:rsidRDefault="00DA208D" w:rsidP="007C2B9C">
            <w:pPr>
              <w:spacing w:after="0" w:line="240" w:lineRule="auto"/>
              <w:rPr>
                <w:szCs w:val="24"/>
              </w:rPr>
            </w:pPr>
            <w:r w:rsidRPr="004F5670">
              <w:rPr>
                <w:szCs w:val="24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2977" w:type="dxa"/>
            <w:vAlign w:val="center"/>
          </w:tcPr>
          <w:p w:rsidR="00DA208D" w:rsidRPr="004F5670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F5670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DA208D" w:rsidRPr="004E6306" w:rsidRDefault="00DA208D" w:rsidP="007C2B9C">
            <w:pPr>
              <w:spacing w:after="0" w:line="240" w:lineRule="auto"/>
              <w:jc w:val="center"/>
              <w:rPr>
                <w:szCs w:val="24"/>
              </w:rPr>
            </w:pPr>
            <w:r w:rsidRPr="004E6306">
              <w:rPr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DA208D" w:rsidRPr="004E6306" w:rsidRDefault="00DA208D" w:rsidP="007C2B9C">
            <w:pPr>
              <w:spacing w:after="0" w:line="240" w:lineRule="auto"/>
              <w:rPr>
                <w:szCs w:val="24"/>
              </w:rPr>
            </w:pPr>
            <w:r w:rsidRPr="004E6306">
              <w:rPr>
                <w:szCs w:val="24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DA208D" w:rsidRDefault="00DA208D" w:rsidP="00E80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A208D" w:rsidSect="007F135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208D" w:rsidRDefault="00DA208D" w:rsidP="00E8001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A208D" w:rsidSect="00583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C56"/>
    <w:multiLevelType w:val="hybridMultilevel"/>
    <w:tmpl w:val="2C147C94"/>
    <w:lvl w:ilvl="0" w:tplc="243442E8">
      <w:start w:val="5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321EB0"/>
    <w:multiLevelType w:val="hybridMultilevel"/>
    <w:tmpl w:val="661C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163EF"/>
    <w:multiLevelType w:val="multilevel"/>
    <w:tmpl w:val="FE5CDD7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33E0EB1"/>
    <w:multiLevelType w:val="hybridMultilevel"/>
    <w:tmpl w:val="05EEBB64"/>
    <w:lvl w:ilvl="0" w:tplc="79960F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93D"/>
    <w:rsid w:val="00000FC3"/>
    <w:rsid w:val="00030362"/>
    <w:rsid w:val="00041174"/>
    <w:rsid w:val="00055318"/>
    <w:rsid w:val="00067897"/>
    <w:rsid w:val="00070E0E"/>
    <w:rsid w:val="00074EB1"/>
    <w:rsid w:val="000A14EC"/>
    <w:rsid w:val="000B0601"/>
    <w:rsid w:val="00126C2C"/>
    <w:rsid w:val="00150AC4"/>
    <w:rsid w:val="0015393D"/>
    <w:rsid w:val="001754FB"/>
    <w:rsid w:val="00183DF3"/>
    <w:rsid w:val="00192B93"/>
    <w:rsid w:val="001D55CD"/>
    <w:rsid w:val="001E32C1"/>
    <w:rsid w:val="001E4FA8"/>
    <w:rsid w:val="001E64B1"/>
    <w:rsid w:val="00211AB8"/>
    <w:rsid w:val="00213BCE"/>
    <w:rsid w:val="002525B7"/>
    <w:rsid w:val="00254FB7"/>
    <w:rsid w:val="002661D9"/>
    <w:rsid w:val="00283FFC"/>
    <w:rsid w:val="002A0F2D"/>
    <w:rsid w:val="002A1C13"/>
    <w:rsid w:val="002A5A0E"/>
    <w:rsid w:val="002A5A43"/>
    <w:rsid w:val="002B702F"/>
    <w:rsid w:val="002C40E4"/>
    <w:rsid w:val="002C6555"/>
    <w:rsid w:val="002F1151"/>
    <w:rsid w:val="002F34EF"/>
    <w:rsid w:val="00320A10"/>
    <w:rsid w:val="00321B7C"/>
    <w:rsid w:val="0034170D"/>
    <w:rsid w:val="00343F55"/>
    <w:rsid w:val="00346CC8"/>
    <w:rsid w:val="00364577"/>
    <w:rsid w:val="003665F2"/>
    <w:rsid w:val="00373E87"/>
    <w:rsid w:val="00382806"/>
    <w:rsid w:val="0038301E"/>
    <w:rsid w:val="003C0CB7"/>
    <w:rsid w:val="003E4112"/>
    <w:rsid w:val="003F6E27"/>
    <w:rsid w:val="003F7B4E"/>
    <w:rsid w:val="004056F5"/>
    <w:rsid w:val="004119EF"/>
    <w:rsid w:val="004276E3"/>
    <w:rsid w:val="00444B27"/>
    <w:rsid w:val="004952A4"/>
    <w:rsid w:val="004B4B9D"/>
    <w:rsid w:val="004C4C3D"/>
    <w:rsid w:val="004E6306"/>
    <w:rsid w:val="004F5670"/>
    <w:rsid w:val="005046E4"/>
    <w:rsid w:val="005130F4"/>
    <w:rsid w:val="00516598"/>
    <w:rsid w:val="0052207C"/>
    <w:rsid w:val="005633A7"/>
    <w:rsid w:val="00565258"/>
    <w:rsid w:val="00577787"/>
    <w:rsid w:val="005826A7"/>
    <w:rsid w:val="005836D6"/>
    <w:rsid w:val="00596C0F"/>
    <w:rsid w:val="005C664C"/>
    <w:rsid w:val="005E7A0D"/>
    <w:rsid w:val="00601C04"/>
    <w:rsid w:val="006163B1"/>
    <w:rsid w:val="00622128"/>
    <w:rsid w:val="00633064"/>
    <w:rsid w:val="00643E3D"/>
    <w:rsid w:val="00654BF9"/>
    <w:rsid w:val="00680FD2"/>
    <w:rsid w:val="006A1738"/>
    <w:rsid w:val="006B5565"/>
    <w:rsid w:val="006C5EEA"/>
    <w:rsid w:val="006D635D"/>
    <w:rsid w:val="006D696B"/>
    <w:rsid w:val="00703EC0"/>
    <w:rsid w:val="00792BB4"/>
    <w:rsid w:val="0079752B"/>
    <w:rsid w:val="007C2B9C"/>
    <w:rsid w:val="007F1357"/>
    <w:rsid w:val="00827F35"/>
    <w:rsid w:val="0083137E"/>
    <w:rsid w:val="00832FA1"/>
    <w:rsid w:val="00837DCB"/>
    <w:rsid w:val="00841E86"/>
    <w:rsid w:val="00850C4C"/>
    <w:rsid w:val="00893433"/>
    <w:rsid w:val="00894E7D"/>
    <w:rsid w:val="008A1F08"/>
    <w:rsid w:val="008A7A8F"/>
    <w:rsid w:val="008B0A40"/>
    <w:rsid w:val="008C36B1"/>
    <w:rsid w:val="008D5812"/>
    <w:rsid w:val="008E0DC4"/>
    <w:rsid w:val="008F491F"/>
    <w:rsid w:val="00911318"/>
    <w:rsid w:val="0091608C"/>
    <w:rsid w:val="00931523"/>
    <w:rsid w:val="009349D9"/>
    <w:rsid w:val="00937D76"/>
    <w:rsid w:val="009627EF"/>
    <w:rsid w:val="009906F0"/>
    <w:rsid w:val="009B2528"/>
    <w:rsid w:val="009C12D2"/>
    <w:rsid w:val="009E1845"/>
    <w:rsid w:val="009E7A82"/>
    <w:rsid w:val="009E7C03"/>
    <w:rsid w:val="009F3EBE"/>
    <w:rsid w:val="00A277BB"/>
    <w:rsid w:val="00A5157B"/>
    <w:rsid w:val="00AA4F50"/>
    <w:rsid w:val="00AB5805"/>
    <w:rsid w:val="00AD033B"/>
    <w:rsid w:val="00AF3D6C"/>
    <w:rsid w:val="00AF799D"/>
    <w:rsid w:val="00B11EDA"/>
    <w:rsid w:val="00B26A8F"/>
    <w:rsid w:val="00B53B2E"/>
    <w:rsid w:val="00BB33E7"/>
    <w:rsid w:val="00BB7E85"/>
    <w:rsid w:val="00BC3E6E"/>
    <w:rsid w:val="00BD198B"/>
    <w:rsid w:val="00BD36EE"/>
    <w:rsid w:val="00C12959"/>
    <w:rsid w:val="00C17220"/>
    <w:rsid w:val="00C21613"/>
    <w:rsid w:val="00C720E6"/>
    <w:rsid w:val="00C9012D"/>
    <w:rsid w:val="00C93AFD"/>
    <w:rsid w:val="00C9720A"/>
    <w:rsid w:val="00CB544B"/>
    <w:rsid w:val="00CC377D"/>
    <w:rsid w:val="00CE34D1"/>
    <w:rsid w:val="00CF6A62"/>
    <w:rsid w:val="00D052B1"/>
    <w:rsid w:val="00D143B8"/>
    <w:rsid w:val="00D1502E"/>
    <w:rsid w:val="00D16499"/>
    <w:rsid w:val="00D21F34"/>
    <w:rsid w:val="00D64EB9"/>
    <w:rsid w:val="00D66EE6"/>
    <w:rsid w:val="00D96E76"/>
    <w:rsid w:val="00D9715F"/>
    <w:rsid w:val="00DA208D"/>
    <w:rsid w:val="00DC5298"/>
    <w:rsid w:val="00DD1D45"/>
    <w:rsid w:val="00DE479A"/>
    <w:rsid w:val="00DE6CFC"/>
    <w:rsid w:val="00DF3D2F"/>
    <w:rsid w:val="00DF6B6A"/>
    <w:rsid w:val="00DF774C"/>
    <w:rsid w:val="00E01607"/>
    <w:rsid w:val="00E036D5"/>
    <w:rsid w:val="00E03BC3"/>
    <w:rsid w:val="00E233AE"/>
    <w:rsid w:val="00E4540A"/>
    <w:rsid w:val="00E60AE1"/>
    <w:rsid w:val="00E64647"/>
    <w:rsid w:val="00E8001D"/>
    <w:rsid w:val="00E943E3"/>
    <w:rsid w:val="00ED3212"/>
    <w:rsid w:val="00F03ACF"/>
    <w:rsid w:val="00F17A0E"/>
    <w:rsid w:val="00F31588"/>
    <w:rsid w:val="00F37B81"/>
    <w:rsid w:val="00F53B1F"/>
    <w:rsid w:val="00F63804"/>
    <w:rsid w:val="00F63B29"/>
    <w:rsid w:val="00F65522"/>
    <w:rsid w:val="00F94311"/>
    <w:rsid w:val="00FB1CDD"/>
    <w:rsid w:val="00FD1949"/>
    <w:rsid w:val="00FE5809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D9"/>
    <w:pPr>
      <w:spacing w:after="160" w:line="259" w:lineRule="auto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B7C"/>
    <w:pPr>
      <w:keepNext/>
      <w:spacing w:after="0" w:line="240" w:lineRule="auto"/>
      <w:outlineLvl w:val="1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1B7C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53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37D76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A5A43"/>
    <w:pPr>
      <w:spacing w:after="0" w:line="240" w:lineRule="auto"/>
      <w:ind w:firstLine="720"/>
      <w:jc w:val="both"/>
    </w:pPr>
    <w:rPr>
      <w:rFonts w:eastAsia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5A43"/>
    <w:rPr>
      <w:rFonts w:eastAsia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8F49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4620C35E5234C686B04FA96896CDF0B088E9BB5CEE85CECAC4F563S2IEK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9</Pages>
  <Words>2608</Words>
  <Characters>14866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Виктория</cp:lastModifiedBy>
  <cp:revision>100</cp:revision>
  <cp:lastPrinted>2018-04-13T01:31:00Z</cp:lastPrinted>
  <dcterms:created xsi:type="dcterms:W3CDTF">2017-06-29T02:31:00Z</dcterms:created>
  <dcterms:modified xsi:type="dcterms:W3CDTF">2018-04-13T01:33:00Z</dcterms:modified>
</cp:coreProperties>
</file>